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15" w:rsidRPr="002A102D" w:rsidRDefault="00D72D39" w:rsidP="008F2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Appelli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1D9" w:rsidRPr="002A102D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8D74E5">
        <w:rPr>
          <w:rFonts w:ascii="Times New Roman" w:hAnsi="Times New Roman" w:cs="Times New Roman"/>
          <w:b/>
          <w:sz w:val="32"/>
          <w:szCs w:val="32"/>
        </w:rPr>
        <w:t>Reti Logiche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8D74E5">
        <w:rPr>
          <w:rFonts w:ascii="Times New Roman" w:hAnsi="Times New Roman" w:cs="Times New Roman"/>
          <w:b/>
          <w:sz w:val="32"/>
          <w:szCs w:val="32"/>
        </w:rPr>
        <w:t>G</w:t>
      </w:r>
      <w:r w:rsidR="006B3F33">
        <w:rPr>
          <w:rFonts w:ascii="Times New Roman" w:hAnsi="Times New Roman" w:cs="Times New Roman"/>
          <w:b/>
          <w:sz w:val="32"/>
          <w:szCs w:val="32"/>
        </w:rPr>
        <w:t>ennaio</w:t>
      </w:r>
      <w:r>
        <w:rPr>
          <w:rFonts w:ascii="Times New Roman" w:hAnsi="Times New Roman" w:cs="Times New Roman"/>
          <w:b/>
          <w:sz w:val="32"/>
          <w:szCs w:val="32"/>
        </w:rPr>
        <w:t xml:space="preserve"> e </w:t>
      </w:r>
      <w:r w:rsidR="006B3F33">
        <w:rPr>
          <w:rFonts w:ascii="Times New Roman" w:hAnsi="Times New Roman" w:cs="Times New Roman"/>
          <w:b/>
          <w:sz w:val="32"/>
          <w:szCs w:val="32"/>
        </w:rPr>
        <w:t>Febbraio</w:t>
      </w:r>
      <w:r w:rsidR="002A102D" w:rsidRPr="002A102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B3F33">
        <w:rPr>
          <w:rFonts w:ascii="Times New Roman" w:hAnsi="Times New Roman" w:cs="Times New Roman"/>
          <w:b/>
          <w:sz w:val="32"/>
          <w:szCs w:val="32"/>
        </w:rPr>
        <w:t>2</w:t>
      </w:r>
    </w:p>
    <w:p w:rsidR="002A102D" w:rsidRPr="002A102D" w:rsidRDefault="002A102D">
      <w:pPr>
        <w:rPr>
          <w:rFonts w:ascii="Times New Roman" w:hAnsi="Times New Roman" w:cs="Times New Roman"/>
          <w:sz w:val="28"/>
          <w:szCs w:val="28"/>
        </w:rPr>
      </w:pPr>
    </w:p>
    <w:p w:rsidR="00FF40B3" w:rsidRPr="00E81CEA" w:rsidRDefault="006B3F3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seguito della lettera del Magnifico Rettore del 5 gennaio 2022, che conferma quanto stabilito dal Senato Accademico del 15 novembre 2021, gli esami da remoto non potranno più essere effettuati in forma scritta, ma solo orale.</w:t>
      </w:r>
    </w:p>
    <w:p w:rsidR="00997B97" w:rsidRDefault="00FF40B3" w:rsidP="002A102D">
      <w:pPr>
        <w:jc w:val="both"/>
        <w:rPr>
          <w:rFonts w:ascii="Times New Roman" w:hAnsi="Times New Roman" w:cs="Times New Roman"/>
          <w:sz w:val="28"/>
          <w:szCs w:val="28"/>
        </w:rPr>
      </w:pPr>
      <w:r w:rsidRPr="00E81CEA">
        <w:rPr>
          <w:rFonts w:ascii="Times New Roman" w:hAnsi="Times New Roman" w:cs="Times New Roman"/>
          <w:sz w:val="28"/>
          <w:szCs w:val="28"/>
        </w:rPr>
        <w:t>A seguito di ciò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 gli esami in presenza</w:t>
      </w:r>
      <w:r w:rsidR="006B3F33" w:rsidRPr="006B3F33">
        <w:rPr>
          <w:rFonts w:ascii="Times New Roman" w:hAnsi="Times New Roman" w:cs="Times New Roman"/>
          <w:sz w:val="28"/>
          <w:szCs w:val="28"/>
        </w:rPr>
        <w:t xml:space="preserve"> </w:t>
      </w:r>
      <w:r w:rsidR="006B3F33" w:rsidRPr="00E81CEA">
        <w:rPr>
          <w:rFonts w:ascii="Times New Roman" w:hAnsi="Times New Roman" w:cs="Times New Roman"/>
          <w:sz w:val="28"/>
          <w:szCs w:val="28"/>
        </w:rPr>
        <w:t>si svolgeranno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 nella usuale </w:t>
      </w:r>
      <w:r w:rsidR="00997B97" w:rsidRPr="00F72FA8">
        <w:rPr>
          <w:rFonts w:ascii="Times New Roman" w:hAnsi="Times New Roman" w:cs="Times New Roman"/>
          <w:b/>
          <w:sz w:val="28"/>
          <w:szCs w:val="28"/>
        </w:rPr>
        <w:t>forma scritta</w:t>
      </w:r>
      <w:r w:rsidR="00997B97" w:rsidRPr="00E81CEA">
        <w:rPr>
          <w:rFonts w:ascii="Times New Roman" w:hAnsi="Times New Roman" w:cs="Times New Roman"/>
          <w:sz w:val="28"/>
          <w:szCs w:val="28"/>
        </w:rPr>
        <w:t xml:space="preserve">; </w:t>
      </w:r>
      <w:r w:rsidR="00997B97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4" w:history="1">
        <w:r w:rsidR="00997B97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997B97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997B97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997B97">
        <w:rPr>
          <w:rFonts w:ascii="Times New Roman" w:hAnsi="Times New Roman" w:cs="Times New Roman"/>
          <w:sz w:val="28"/>
          <w:szCs w:val="28"/>
        </w:rPr>
        <w:t>).</w:t>
      </w:r>
    </w:p>
    <w:p w:rsidR="008E3EF7" w:rsidRDefault="00997B97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237266">
        <w:rPr>
          <w:rFonts w:ascii="Times New Roman" w:hAnsi="Times New Roman" w:cs="Times New Roman"/>
          <w:b/>
          <w:sz w:val="28"/>
          <w:szCs w:val="28"/>
        </w:rPr>
        <w:t>S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>olo per chi ne abbia fatt</w:t>
      </w:r>
      <w:r w:rsidR="00237266" w:rsidRPr="00237266">
        <w:rPr>
          <w:rFonts w:ascii="Times New Roman" w:hAnsi="Times New Roman" w:cs="Times New Roman"/>
          <w:b/>
          <w:sz w:val="28"/>
          <w:szCs w:val="28"/>
        </w:rPr>
        <w:t>o</w:t>
      </w:r>
      <w:r w:rsidR="00FF40B3" w:rsidRPr="00237266">
        <w:rPr>
          <w:rFonts w:ascii="Times New Roman" w:hAnsi="Times New Roman" w:cs="Times New Roman"/>
          <w:b/>
          <w:sz w:val="28"/>
          <w:szCs w:val="28"/>
        </w:rPr>
        <w:t xml:space="preserve"> espressa richiesta</w:t>
      </w:r>
      <w:r w:rsidR="00FF40B3" w:rsidRPr="00E81CEA">
        <w:rPr>
          <w:rFonts w:ascii="Times New Roman" w:hAnsi="Times New Roman" w:cs="Times New Roman"/>
          <w:sz w:val="28"/>
          <w:szCs w:val="28"/>
        </w:rPr>
        <w:t>, i</w:t>
      </w:r>
      <w:r w:rsidR="008B10CF" w:rsidRPr="002A102D">
        <w:rPr>
          <w:rFonts w:ascii="Times New Roman" w:hAnsi="Times New Roman" w:cs="Times New Roman"/>
          <w:sz w:val="28"/>
          <w:szCs w:val="28"/>
        </w:rPr>
        <w:t xml:space="preserve">n alternativa allo svolgimento della prova </w:t>
      </w:r>
      <w:r w:rsidR="006B0418" w:rsidRPr="002A102D">
        <w:rPr>
          <w:rFonts w:ascii="Times New Roman" w:hAnsi="Times New Roman" w:cs="Times New Roman"/>
          <w:sz w:val="28"/>
          <w:szCs w:val="28"/>
        </w:rPr>
        <w:t xml:space="preserve">scritta </w:t>
      </w:r>
      <w:r w:rsidR="002A102D" w:rsidRPr="002A102D">
        <w:rPr>
          <w:rFonts w:ascii="Times New Roman" w:hAnsi="Times New Roman" w:cs="Times New Roman"/>
          <w:sz w:val="28"/>
          <w:szCs w:val="28"/>
        </w:rPr>
        <w:t>in presenza, la prova</w:t>
      </w:r>
      <w:r w:rsidR="008D74E5">
        <w:rPr>
          <w:rFonts w:ascii="Times New Roman" w:hAnsi="Times New Roman" w:cs="Times New Roman"/>
          <w:sz w:val="28"/>
          <w:szCs w:val="28"/>
        </w:rPr>
        <w:t xml:space="preserve"> </w:t>
      </w:r>
      <w:r w:rsidR="002A102D" w:rsidRPr="002A102D">
        <w:rPr>
          <w:rFonts w:ascii="Times New Roman" w:hAnsi="Times New Roman" w:cs="Times New Roman"/>
          <w:sz w:val="28"/>
          <w:szCs w:val="28"/>
        </w:rPr>
        <w:t xml:space="preserve">in modalità </w:t>
      </w:r>
      <w:r w:rsidR="008D74E5">
        <w:rPr>
          <w:rFonts w:ascii="Times New Roman" w:hAnsi="Times New Roman" w:cs="Times New Roman"/>
          <w:sz w:val="28"/>
          <w:szCs w:val="28"/>
        </w:rPr>
        <w:t>remota</w:t>
      </w:r>
      <w:r w:rsidR="002A102D" w:rsidRPr="002A102D">
        <w:rPr>
          <w:rFonts w:ascii="Times New Roman" w:hAnsi="Times New Roman" w:cs="Times New Roman"/>
          <w:sz w:val="28"/>
          <w:szCs w:val="28"/>
        </w:rPr>
        <w:t xml:space="preserve"> </w:t>
      </w:r>
      <w:r w:rsidR="006B3F33">
        <w:rPr>
          <w:rFonts w:ascii="Times New Roman" w:hAnsi="Times New Roman" w:cs="Times New Roman"/>
          <w:sz w:val="28"/>
          <w:szCs w:val="28"/>
        </w:rPr>
        <w:t>consisterà in un orale tramite la piattaforma Skype</w:t>
      </w:r>
      <w:r w:rsidR="002A102D" w:rsidRPr="002A102D">
        <w:rPr>
          <w:rFonts w:ascii="Times New Roman" w:hAnsi="Times New Roman" w:cs="Times New Roman"/>
          <w:sz w:val="28"/>
          <w:szCs w:val="28"/>
        </w:rPr>
        <w:t>.</w:t>
      </w:r>
      <w:r w:rsidR="008D74E5">
        <w:rPr>
          <w:rFonts w:ascii="Times New Roman" w:hAnsi="Times New Roman" w:cs="Times New Roman"/>
          <w:sz w:val="28"/>
          <w:szCs w:val="28"/>
        </w:rPr>
        <w:t xml:space="preserve"> Per motivi organizzativi, le prove scritte in presenza ed </w:t>
      </w:r>
      <w:r w:rsidR="006B3F33">
        <w:rPr>
          <w:rFonts w:ascii="Times New Roman" w:hAnsi="Times New Roman" w:cs="Times New Roman"/>
          <w:sz w:val="28"/>
          <w:szCs w:val="28"/>
        </w:rPr>
        <w:t xml:space="preserve">orali </w:t>
      </w:r>
      <w:r w:rsidR="008D74E5">
        <w:rPr>
          <w:rFonts w:ascii="Times New Roman" w:hAnsi="Times New Roman" w:cs="Times New Roman"/>
          <w:sz w:val="28"/>
          <w:szCs w:val="28"/>
        </w:rPr>
        <w:t>in remoto non avverranno in contemporanea.</w:t>
      </w:r>
      <w:r w:rsidR="00F72FA8">
        <w:rPr>
          <w:rFonts w:ascii="Times New Roman" w:hAnsi="Times New Roman" w:cs="Times New Roman"/>
          <w:sz w:val="28"/>
          <w:szCs w:val="28"/>
        </w:rPr>
        <w:t xml:space="preserve"> </w:t>
      </w:r>
      <w:r w:rsidR="00D72D39">
        <w:rPr>
          <w:rFonts w:ascii="Times New Roman" w:hAnsi="Times New Roman" w:cs="Times New Roman"/>
          <w:sz w:val="28"/>
          <w:szCs w:val="28"/>
        </w:rPr>
        <w:t xml:space="preserve">Alla chiusura delle iscrizioni, </w:t>
      </w:r>
      <w:r w:rsidR="00485117">
        <w:rPr>
          <w:rFonts w:ascii="Times New Roman" w:hAnsi="Times New Roman" w:cs="Times New Roman"/>
          <w:sz w:val="28"/>
          <w:szCs w:val="28"/>
        </w:rPr>
        <w:t>2</w:t>
      </w:r>
      <w:r w:rsidR="00D72D39">
        <w:rPr>
          <w:rFonts w:ascii="Times New Roman" w:hAnsi="Times New Roman" w:cs="Times New Roman"/>
          <w:sz w:val="28"/>
          <w:szCs w:val="28"/>
        </w:rPr>
        <w:t xml:space="preserve"> giorni prima dell</w:t>
      </w:r>
      <w:r w:rsidR="002242D0">
        <w:rPr>
          <w:rFonts w:ascii="Times New Roman" w:hAnsi="Times New Roman" w:cs="Times New Roman"/>
          <w:sz w:val="28"/>
          <w:szCs w:val="28"/>
        </w:rPr>
        <w:t>’inizio delle prove</w:t>
      </w:r>
      <w:r w:rsidR="00D72D3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D74E5">
        <w:rPr>
          <w:rFonts w:ascii="Times New Roman" w:hAnsi="Times New Roman" w:cs="Times New Roman"/>
          <w:sz w:val="28"/>
          <w:szCs w:val="28"/>
        </w:rPr>
        <w:t xml:space="preserve">verranno comunicate </w:t>
      </w:r>
      <w:r w:rsidR="00D72D39" w:rsidRPr="002A102D">
        <w:rPr>
          <w:rFonts w:ascii="Times New Roman" w:hAnsi="Times New Roman" w:cs="Times New Roman"/>
          <w:sz w:val="28"/>
          <w:szCs w:val="28"/>
        </w:rPr>
        <w:t>l</w:t>
      </w:r>
      <w:r w:rsidR="00D72D39">
        <w:rPr>
          <w:rFonts w:ascii="Times New Roman" w:hAnsi="Times New Roman" w:cs="Times New Roman"/>
          <w:sz w:val="28"/>
          <w:szCs w:val="28"/>
        </w:rPr>
        <w:t>e istruzioni operative</w:t>
      </w:r>
      <w:r w:rsidR="008D74E5">
        <w:rPr>
          <w:rFonts w:ascii="Times New Roman" w:hAnsi="Times New Roman" w:cs="Times New Roman"/>
          <w:sz w:val="28"/>
          <w:szCs w:val="28"/>
        </w:rPr>
        <w:t xml:space="preserve"> per la prova su </w:t>
      </w:r>
      <w:r w:rsidR="006B3F33">
        <w:rPr>
          <w:rFonts w:ascii="Times New Roman" w:hAnsi="Times New Roman" w:cs="Times New Roman"/>
          <w:sz w:val="28"/>
          <w:szCs w:val="28"/>
        </w:rPr>
        <w:t>Skype</w:t>
      </w:r>
      <w:r w:rsidR="008D74E5">
        <w:rPr>
          <w:rFonts w:ascii="Times New Roman" w:hAnsi="Times New Roman" w:cs="Times New Roman"/>
          <w:sz w:val="28"/>
          <w:szCs w:val="28"/>
        </w:rPr>
        <w:t xml:space="preserve"> solo agli studenti che ne hanno richiesto la prova da remoto</w:t>
      </w:r>
      <w:r w:rsidR="00D72D39">
        <w:rPr>
          <w:rFonts w:ascii="Times New Roman" w:hAnsi="Times New Roman" w:cs="Times New Roman"/>
          <w:sz w:val="28"/>
          <w:szCs w:val="28"/>
        </w:rPr>
        <w:t>.</w:t>
      </w:r>
      <w:r w:rsidR="00D72D39" w:rsidRPr="00D7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D0" w:rsidRDefault="002242D0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motivi organizzativi </w:t>
      </w:r>
      <w:r w:rsidRPr="00F72FA8">
        <w:rPr>
          <w:rFonts w:ascii="Times New Roman" w:hAnsi="Times New Roman" w:cs="Times New Roman"/>
          <w:b/>
          <w:sz w:val="28"/>
          <w:szCs w:val="28"/>
        </w:rPr>
        <w:t>non potranno essere accolte richieste</w:t>
      </w:r>
      <w:r>
        <w:rPr>
          <w:rFonts w:ascii="Times New Roman" w:hAnsi="Times New Roman" w:cs="Times New Roman"/>
          <w:sz w:val="28"/>
          <w:szCs w:val="28"/>
        </w:rPr>
        <w:t xml:space="preserve"> di sostenere l’esame da parte di </w:t>
      </w:r>
      <w:r w:rsidRPr="00F72FA8">
        <w:rPr>
          <w:rFonts w:ascii="Times New Roman" w:hAnsi="Times New Roman" w:cs="Times New Roman"/>
          <w:b/>
          <w:sz w:val="28"/>
          <w:szCs w:val="28"/>
        </w:rPr>
        <w:t>studenti non prenotati</w:t>
      </w:r>
      <w:r w:rsidR="008E3EF7">
        <w:rPr>
          <w:rFonts w:ascii="Times New Roman" w:hAnsi="Times New Roman" w:cs="Times New Roman"/>
          <w:sz w:val="28"/>
          <w:szCs w:val="28"/>
        </w:rPr>
        <w:t>, quale che sia la modalità prescelta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D0" w:rsidRPr="00E81CEA" w:rsidRDefault="00D72D39" w:rsidP="002242D0">
      <w:pPr>
        <w:jc w:val="both"/>
        <w:rPr>
          <w:rFonts w:ascii="Times New Roman" w:hAnsi="Times New Roman" w:cs="Times New Roman"/>
          <w:sz w:val="28"/>
          <w:szCs w:val="28"/>
        </w:rPr>
      </w:pPr>
      <w:r w:rsidRPr="00D72D39">
        <w:rPr>
          <w:rFonts w:ascii="Times New Roman" w:hAnsi="Times New Roman" w:cs="Times New Roman"/>
          <w:sz w:val="28"/>
          <w:szCs w:val="28"/>
        </w:rPr>
        <w:t xml:space="preserve">Le prove </w:t>
      </w:r>
      <w:r w:rsidR="008D74E5">
        <w:rPr>
          <w:rFonts w:ascii="Times New Roman" w:hAnsi="Times New Roman" w:cs="Times New Roman"/>
          <w:sz w:val="28"/>
          <w:szCs w:val="28"/>
        </w:rPr>
        <w:t>orali</w:t>
      </w:r>
      <w:r w:rsidR="006B3F33">
        <w:rPr>
          <w:rFonts w:ascii="Times New Roman" w:hAnsi="Times New Roman" w:cs="Times New Roman"/>
          <w:sz w:val="28"/>
          <w:szCs w:val="28"/>
        </w:rPr>
        <w:t xml:space="preserve"> sul progetto VHDL</w:t>
      </w:r>
      <w:r w:rsidRPr="00D72D39">
        <w:rPr>
          <w:rFonts w:ascii="Times New Roman" w:hAnsi="Times New Roman" w:cs="Times New Roman"/>
          <w:sz w:val="28"/>
          <w:szCs w:val="28"/>
        </w:rPr>
        <w:t xml:space="preserve"> si svolgeranno </w:t>
      </w:r>
      <w:r w:rsidR="00997B97">
        <w:rPr>
          <w:rFonts w:ascii="Times New Roman" w:hAnsi="Times New Roman" w:cs="Times New Roman"/>
          <w:sz w:val="28"/>
          <w:szCs w:val="28"/>
        </w:rPr>
        <w:t>comunque da remoto</w:t>
      </w:r>
      <w:r w:rsidR="00997B97" w:rsidRPr="002A102D">
        <w:rPr>
          <w:rFonts w:ascii="Times New Roman" w:hAnsi="Times New Roman" w:cs="Times New Roman"/>
          <w:sz w:val="28"/>
          <w:szCs w:val="28"/>
        </w:rPr>
        <w:t>, via Skype</w:t>
      </w:r>
      <w:r w:rsidRPr="00D72D39">
        <w:rPr>
          <w:rFonts w:ascii="Times New Roman" w:hAnsi="Times New Roman" w:cs="Times New Roman"/>
          <w:sz w:val="28"/>
          <w:szCs w:val="28"/>
        </w:rPr>
        <w:t xml:space="preserve">, ovviamente per i candidati che abbiano superato la prova </w:t>
      </w:r>
      <w:r w:rsidR="008D74E5">
        <w:rPr>
          <w:rFonts w:ascii="Times New Roman" w:hAnsi="Times New Roman" w:cs="Times New Roman"/>
          <w:sz w:val="28"/>
          <w:szCs w:val="28"/>
        </w:rPr>
        <w:t xml:space="preserve">ed abbiano manifestato la volontà di sostenere la prova orale </w:t>
      </w:r>
      <w:r w:rsidR="002242D0" w:rsidRPr="002242D0">
        <w:rPr>
          <w:rFonts w:ascii="Times New Roman" w:hAnsi="Times New Roman" w:cs="Times New Roman"/>
          <w:sz w:val="28"/>
          <w:szCs w:val="28"/>
        </w:rPr>
        <w:t xml:space="preserve">(si consiglia di prendere visione del sito di </w:t>
      </w:r>
      <w:hyperlink r:id="rId5" w:history="1">
        <w:r w:rsidR="002242D0" w:rsidRPr="002242D0">
          <w:rPr>
            <w:rFonts w:ascii="Times New Roman" w:hAnsi="Times New Roman" w:cs="Times New Roman"/>
            <w:sz w:val="28"/>
            <w:szCs w:val="28"/>
          </w:rPr>
          <w:t>Reti Logiche e Calcolatori Elettronici</w:t>
        </w:r>
      </w:hyperlink>
      <w:r w:rsidR="002242D0">
        <w:rPr>
          <w:rFonts w:ascii="Times New Roman" w:hAnsi="Times New Roman" w:cs="Times New Roman"/>
          <w:sz w:val="28"/>
          <w:szCs w:val="28"/>
        </w:rPr>
        <w:t xml:space="preserve"> in particolare della </w:t>
      </w:r>
      <w:r w:rsidR="002242D0" w:rsidRPr="002242D0">
        <w:rPr>
          <w:rFonts w:ascii="Times New Roman" w:hAnsi="Times New Roman" w:cs="Times New Roman"/>
          <w:sz w:val="28"/>
          <w:szCs w:val="28"/>
        </w:rPr>
        <w:t>sezione “Modalità di verifica dell’Apprendimento”</w:t>
      </w:r>
      <w:r w:rsidR="002242D0">
        <w:rPr>
          <w:rFonts w:ascii="Times New Roman" w:hAnsi="Times New Roman" w:cs="Times New Roman"/>
          <w:sz w:val="28"/>
          <w:szCs w:val="28"/>
        </w:rPr>
        <w:t>)</w:t>
      </w:r>
      <w:r w:rsidR="002242D0" w:rsidRPr="002242D0">
        <w:rPr>
          <w:rFonts w:ascii="Times New Roman" w:hAnsi="Times New Roman" w:cs="Times New Roman"/>
          <w:sz w:val="28"/>
          <w:szCs w:val="28"/>
        </w:rPr>
        <w:t>.</w:t>
      </w:r>
    </w:p>
    <w:sectPr w:rsidR="002242D0" w:rsidRPr="00E8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rQwMDU3tTA1MrBQ0lEKTi0uzszPAykwrAUAgpFZHSwAAAA="/>
  </w:docVars>
  <w:rsids>
    <w:rsidRoot w:val="004B1C6C"/>
    <w:rsid w:val="00012E24"/>
    <w:rsid w:val="00090BAB"/>
    <w:rsid w:val="00175C6A"/>
    <w:rsid w:val="001A2883"/>
    <w:rsid w:val="001F4BB8"/>
    <w:rsid w:val="002013CB"/>
    <w:rsid w:val="002242D0"/>
    <w:rsid w:val="00237266"/>
    <w:rsid w:val="00261EAA"/>
    <w:rsid w:val="002A102D"/>
    <w:rsid w:val="002D44F9"/>
    <w:rsid w:val="002F3FA8"/>
    <w:rsid w:val="0032101E"/>
    <w:rsid w:val="00384AC5"/>
    <w:rsid w:val="00410401"/>
    <w:rsid w:val="004405F5"/>
    <w:rsid w:val="00464068"/>
    <w:rsid w:val="00485117"/>
    <w:rsid w:val="00487821"/>
    <w:rsid w:val="004B1C6C"/>
    <w:rsid w:val="004C1093"/>
    <w:rsid w:val="004F0078"/>
    <w:rsid w:val="004F6FC5"/>
    <w:rsid w:val="00563BE1"/>
    <w:rsid w:val="00622134"/>
    <w:rsid w:val="00674B94"/>
    <w:rsid w:val="006776CF"/>
    <w:rsid w:val="00686127"/>
    <w:rsid w:val="006A7437"/>
    <w:rsid w:val="006B0418"/>
    <w:rsid w:val="006B3F33"/>
    <w:rsid w:val="006F0695"/>
    <w:rsid w:val="006F38A8"/>
    <w:rsid w:val="00725307"/>
    <w:rsid w:val="007870BB"/>
    <w:rsid w:val="00791015"/>
    <w:rsid w:val="008B10CF"/>
    <w:rsid w:val="008C030F"/>
    <w:rsid w:val="008D184B"/>
    <w:rsid w:val="008D5EB4"/>
    <w:rsid w:val="008D74E5"/>
    <w:rsid w:val="008E3EF7"/>
    <w:rsid w:val="008E65DB"/>
    <w:rsid w:val="008F2081"/>
    <w:rsid w:val="008F3642"/>
    <w:rsid w:val="009401EC"/>
    <w:rsid w:val="00997B97"/>
    <w:rsid w:val="009E61D9"/>
    <w:rsid w:val="009E7E0C"/>
    <w:rsid w:val="00A00FB3"/>
    <w:rsid w:val="00A061B2"/>
    <w:rsid w:val="00AB1865"/>
    <w:rsid w:val="00AC4BA3"/>
    <w:rsid w:val="00AF7BCB"/>
    <w:rsid w:val="00B37C21"/>
    <w:rsid w:val="00BA3119"/>
    <w:rsid w:val="00BC1FD7"/>
    <w:rsid w:val="00C1523B"/>
    <w:rsid w:val="00C61428"/>
    <w:rsid w:val="00CE70D3"/>
    <w:rsid w:val="00D72D39"/>
    <w:rsid w:val="00DC1D7F"/>
    <w:rsid w:val="00DE01F8"/>
    <w:rsid w:val="00DE112F"/>
    <w:rsid w:val="00E66E55"/>
    <w:rsid w:val="00E81CEA"/>
    <w:rsid w:val="00E9174D"/>
    <w:rsid w:val="00E93E90"/>
    <w:rsid w:val="00E96A80"/>
    <w:rsid w:val="00EA6A1A"/>
    <w:rsid w:val="00ED5F51"/>
    <w:rsid w:val="00F21A48"/>
    <w:rsid w:val="00F36AB3"/>
    <w:rsid w:val="00F54363"/>
    <w:rsid w:val="00F72FA8"/>
    <w:rsid w:val="00F870E4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  <w:style w:type="paragraph" w:customStyle="1" w:styleId="ecxmsonormal">
    <w:name w:val="ecxmsonormal"/>
    <w:basedOn w:val="Normale"/>
    <w:rsid w:val="0022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3.unipv.it/ingegneria/didattica/schedacorso1415.php?cod=500540&amp;spec=0" TargetMode="External"/><Relationship Id="rId4" Type="http://schemas.openxmlformats.org/officeDocument/2006/relationships/hyperlink" Target="http://www-3.unipv.it/ingegneria/didattica/schedacorso1415.php?cod=500540&amp;spec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Torti</dc:creator>
  <cp:keywords/>
  <dc:description/>
  <cp:lastModifiedBy>Iota_manu</cp:lastModifiedBy>
  <cp:revision>3</cp:revision>
  <dcterms:created xsi:type="dcterms:W3CDTF">2022-01-24T09:32:00Z</dcterms:created>
  <dcterms:modified xsi:type="dcterms:W3CDTF">2022-01-24T09:33:00Z</dcterms:modified>
</cp:coreProperties>
</file>